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E" w:rsidRPr="00F5155A" w:rsidRDefault="00AA7E5C" w:rsidP="004C1D4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7905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4E" w:rsidRPr="00D47C69" w:rsidRDefault="004C1D4E" w:rsidP="004C1D4E">
      <w:pPr>
        <w:jc w:val="center"/>
        <w:rPr>
          <w:b/>
          <w:sz w:val="28"/>
        </w:rPr>
      </w:pPr>
      <w:r w:rsidRPr="00D47C69">
        <w:rPr>
          <w:b/>
          <w:sz w:val="28"/>
        </w:rPr>
        <w:t>Geophysical Society of Pittsburgh</w:t>
      </w:r>
    </w:p>
    <w:p w:rsidR="0044596B" w:rsidRPr="0044596B" w:rsidRDefault="0044596B" w:rsidP="004C1D4E">
      <w:pPr>
        <w:jc w:val="center"/>
        <w:rPr>
          <w:b/>
        </w:rPr>
      </w:pPr>
      <w:r w:rsidRPr="0044596B">
        <w:rPr>
          <w:b/>
        </w:rPr>
        <w:t>625 Liberty Avenue</w:t>
      </w:r>
      <w:r w:rsidR="00DD7156">
        <w:rPr>
          <w:b/>
        </w:rPr>
        <w:t xml:space="preserve">, </w:t>
      </w:r>
      <w:r w:rsidRPr="0044596B">
        <w:rPr>
          <w:b/>
        </w:rPr>
        <w:t>Suite 1700</w:t>
      </w:r>
    </w:p>
    <w:p w:rsidR="004C1D4E" w:rsidRDefault="004C1D4E" w:rsidP="004C1D4E">
      <w:pPr>
        <w:jc w:val="center"/>
        <w:rPr>
          <w:b/>
        </w:rPr>
      </w:pPr>
      <w:r w:rsidRPr="0044596B">
        <w:rPr>
          <w:b/>
        </w:rPr>
        <w:t>Pittsburgh, PA</w:t>
      </w:r>
      <w:r w:rsidR="0044596B" w:rsidRPr="0044596B">
        <w:rPr>
          <w:b/>
        </w:rPr>
        <w:t xml:space="preserve"> 15222</w:t>
      </w:r>
    </w:p>
    <w:p w:rsidR="009E601A" w:rsidRDefault="00FC0C39" w:rsidP="004C1D4E">
      <w:pPr>
        <w:jc w:val="center"/>
        <w:rPr>
          <w:sz w:val="22"/>
        </w:rPr>
      </w:pPr>
      <w:hyperlink r:id="rId8" w:history="1">
        <w:r w:rsidR="00440BF0" w:rsidRPr="00C8697F">
          <w:rPr>
            <w:rStyle w:val="Hyperlink"/>
            <w:sz w:val="22"/>
          </w:rPr>
          <w:t>www.thegsp.org</w:t>
        </w:r>
      </w:hyperlink>
    </w:p>
    <w:p w:rsidR="004C1D4E" w:rsidRDefault="004C1D4E" w:rsidP="004C1D4E"/>
    <w:p w:rsidR="009E601A" w:rsidRDefault="009E601A" w:rsidP="00CF146E">
      <w:pPr>
        <w:jc w:val="right"/>
      </w:pPr>
    </w:p>
    <w:p w:rsidR="00CF146E" w:rsidRDefault="000344BD" w:rsidP="00CF146E">
      <w:pPr>
        <w:jc w:val="right"/>
      </w:pPr>
      <w:r>
        <w:t>September</w:t>
      </w:r>
      <w:r w:rsidR="00FD6FC2">
        <w:t xml:space="preserve"> 1, 201</w:t>
      </w:r>
      <w:r w:rsidR="003E5258">
        <w:t>7</w:t>
      </w:r>
    </w:p>
    <w:p w:rsidR="004C1D4E" w:rsidRDefault="00CF146E" w:rsidP="00CF146E">
      <w:r>
        <w:t>Dear Supporters of GSP:</w:t>
      </w:r>
      <w:r>
        <w:tab/>
      </w:r>
    </w:p>
    <w:p w:rsidR="004C1D4E" w:rsidRDefault="004C1D4E" w:rsidP="004C1D4E"/>
    <w:p w:rsidR="004C1D4E" w:rsidRDefault="004C1D4E" w:rsidP="004C1D4E">
      <w:r>
        <w:t>T</w:t>
      </w:r>
      <w:r w:rsidRPr="00F5155A">
        <w:t xml:space="preserve">he Geophysical Society of Pittsburgh </w:t>
      </w:r>
      <w:r>
        <w:t xml:space="preserve">is currently soliciting </w:t>
      </w:r>
      <w:r w:rsidRPr="00F5155A">
        <w:t>sponsorship</w:t>
      </w:r>
      <w:r>
        <w:t xml:space="preserve"> opportunities</w:t>
      </w:r>
      <w:r w:rsidRPr="00F5155A">
        <w:t xml:space="preserve"> </w:t>
      </w:r>
      <w:r>
        <w:t>for the 201</w:t>
      </w:r>
      <w:r w:rsidR="003E5258">
        <w:t>7</w:t>
      </w:r>
      <w:r>
        <w:t>-201</w:t>
      </w:r>
      <w:r w:rsidR="003E5258">
        <w:t>8</w:t>
      </w:r>
      <w:r>
        <w:t xml:space="preserve"> </w:t>
      </w:r>
      <w:proofErr w:type="gramStart"/>
      <w:r>
        <w:t>season</w:t>
      </w:r>
      <w:proofErr w:type="gramEnd"/>
      <w:r>
        <w:t xml:space="preserve">.  Our monthly meetings </w:t>
      </w:r>
      <w:r w:rsidR="003E5258">
        <w:t xml:space="preserve">typically </w:t>
      </w:r>
      <w:r>
        <w:t xml:space="preserve">occur </w:t>
      </w:r>
      <w:r w:rsidR="003E5258">
        <w:t xml:space="preserve">on the </w:t>
      </w:r>
      <w:r>
        <w:t xml:space="preserve">first Tuesday of every month </w:t>
      </w:r>
      <w:r w:rsidR="003E5258">
        <w:t>from</w:t>
      </w:r>
      <w:r>
        <w:t xml:space="preserve"> September through May.  Each meeting begins at 5pm with a social hour, followed by dinner at 6 pm, then followed by a technical presentatio</w:t>
      </w:r>
      <w:r w:rsidR="00440BF0">
        <w:t>n a</w:t>
      </w:r>
      <w:r w:rsidR="00F576DC">
        <w:t xml:space="preserve">t 7 pm.  Since our inception </w:t>
      </w:r>
      <w:r w:rsidR="00844FD5">
        <w:t>in 2010</w:t>
      </w:r>
      <w:r>
        <w:t xml:space="preserve">, </w:t>
      </w:r>
      <w:proofErr w:type="gramStart"/>
      <w:r>
        <w:t xml:space="preserve">meetings have been </w:t>
      </w:r>
      <w:r w:rsidR="002C45E8">
        <w:t xml:space="preserve">very </w:t>
      </w:r>
      <w:r>
        <w:t xml:space="preserve">well attended by industry professionals, averaging </w:t>
      </w:r>
      <w:r w:rsidR="00B35074">
        <w:t xml:space="preserve">over </w:t>
      </w:r>
      <w:r w:rsidR="00844FD5">
        <w:t>50</w:t>
      </w:r>
      <w:r>
        <w:t xml:space="preserve"> attendees per meeting, </w:t>
      </w:r>
      <w:r w:rsidR="00440BF0">
        <w:t>peaking at</w:t>
      </w:r>
      <w:r>
        <w:t xml:space="preserve"> </w:t>
      </w:r>
      <w:r w:rsidR="00B35074">
        <w:t>more than</w:t>
      </w:r>
      <w:r w:rsidR="00440BF0">
        <w:t xml:space="preserve"> 100</w:t>
      </w:r>
      <w:r>
        <w:t xml:space="preserve"> </w:t>
      </w:r>
      <w:r w:rsidR="00440BF0">
        <w:t>for</w:t>
      </w:r>
      <w:r>
        <w:t xml:space="preserve"> our most h</w:t>
      </w:r>
      <w:r w:rsidR="00F576DC">
        <w:t>ighly attended meeting</w:t>
      </w:r>
      <w:proofErr w:type="gramEnd"/>
      <w:r>
        <w:t>.</w:t>
      </w:r>
      <w:r w:rsidR="00844FD5">
        <w:t xml:space="preserve"> </w:t>
      </w:r>
      <w:r w:rsidR="0044596B">
        <w:t>Not only do o</w:t>
      </w:r>
      <w:r>
        <w:t xml:space="preserve">ur meetings offer exceptional technical presentations in the field of geophysics, </w:t>
      </w:r>
      <w:proofErr w:type="gramStart"/>
      <w:r>
        <w:t>but</w:t>
      </w:r>
      <w:proofErr w:type="gramEnd"/>
      <w:r>
        <w:t xml:space="preserve"> </w:t>
      </w:r>
      <w:r w:rsidR="00440BF0">
        <w:t xml:space="preserve">they </w:t>
      </w:r>
      <w:r>
        <w:t xml:space="preserve">provide an outstanding networking opportunity for </w:t>
      </w:r>
      <w:r w:rsidR="00440BF0">
        <w:t xml:space="preserve">oil and gas industry </w:t>
      </w:r>
      <w:r>
        <w:t>professionals working in the Appalachian basin.</w:t>
      </w:r>
    </w:p>
    <w:p w:rsidR="004C1D4E" w:rsidRDefault="004C1D4E" w:rsidP="004C1D4E"/>
    <w:p w:rsidR="004C1D4E" w:rsidRDefault="004C1D4E" w:rsidP="004C1D4E">
      <w:r>
        <w:t xml:space="preserve">Your generous donations </w:t>
      </w:r>
      <w:r w:rsidR="0044596B">
        <w:t>will help in the following ways</w:t>
      </w:r>
      <w:r>
        <w:t xml:space="preserve">: 1) helping to bring in </w:t>
      </w:r>
      <w:proofErr w:type="gramStart"/>
      <w:r>
        <w:t>distinguished</w:t>
      </w:r>
      <w:proofErr w:type="gramEnd"/>
      <w:r>
        <w:t xml:space="preserve"> lecturers, 2) offsetting </w:t>
      </w:r>
      <w:r w:rsidR="002C45E8">
        <w:t xml:space="preserve">part of </w:t>
      </w:r>
      <w:r>
        <w:t>the cost of the monthly meeting venue, and 3)</w:t>
      </w:r>
      <w:r w:rsidR="00440BF0">
        <w:t xml:space="preserve"> enabling</w:t>
      </w:r>
      <w:r>
        <w:t xml:space="preserve"> a Scholarship Program for future Geophysicists to be awarded each year to an outstanding student enrolled in a Geophysics program at one of our local universities.</w:t>
      </w:r>
    </w:p>
    <w:p w:rsidR="00C263FE" w:rsidRDefault="00C263FE" w:rsidP="004C1D4E"/>
    <w:p w:rsidR="004C1D4E" w:rsidRDefault="004C1D4E" w:rsidP="004C1D4E">
      <w:r>
        <w:t>In addition, your company logo will be boldly displayed during the social hour of e</w:t>
      </w:r>
      <w:r w:rsidR="00AE585B">
        <w:t>ach meeting on the front screen, as well as on all meeting announcements and on our website.</w:t>
      </w:r>
      <w:r w:rsidR="00844FD5">
        <w:t xml:space="preserve"> </w:t>
      </w:r>
      <w:r>
        <w:t>We are offering corporate sponsorship opportunities at several levels this year, as well as opportunities to sponsor our social hour during the meeting.</w:t>
      </w:r>
      <w:r w:rsidR="00440BF0">
        <w:t xml:space="preserve">  Please note that a </w:t>
      </w:r>
      <w:hyperlink r:id="rId9" w:history="1">
        <w:r w:rsidR="00440BF0" w:rsidRPr="0006721B">
          <w:rPr>
            <w:rStyle w:val="Hyperlink"/>
          </w:rPr>
          <w:t>PayPal</w:t>
        </w:r>
      </w:hyperlink>
      <w:r w:rsidR="00440BF0">
        <w:t xml:space="preserve"> link is now available on our website for your added convenience.</w:t>
      </w:r>
    </w:p>
    <w:p w:rsidR="004C1D4E" w:rsidRDefault="004C1D4E" w:rsidP="004C1D4E"/>
    <w:p w:rsidR="004C1D4E" w:rsidRDefault="004C1D4E" w:rsidP="004C1D4E">
      <w:r>
        <w:t xml:space="preserve">Please take a moment to consider helping our organization with a sponsorship in whichever category seems appropriate for you.  We appreciate all of your past support and look forward to another highly successful year with your kind help and </w:t>
      </w:r>
      <w:r w:rsidR="002A2241">
        <w:t xml:space="preserve">generous </w:t>
      </w:r>
      <w:r>
        <w:t xml:space="preserve">donations. </w:t>
      </w:r>
    </w:p>
    <w:p w:rsidR="004C1D4E" w:rsidRDefault="004C1D4E" w:rsidP="004C1D4E"/>
    <w:p w:rsidR="004C1D4E" w:rsidRDefault="004C1D4E" w:rsidP="004C1D4E">
      <w:r>
        <w:t>Sincerely,</w:t>
      </w:r>
    </w:p>
    <w:p w:rsidR="00844FD5" w:rsidRDefault="00844FD5" w:rsidP="004C1D4E"/>
    <w:p w:rsidR="00C0702C" w:rsidRDefault="004C1D4E" w:rsidP="004C1D4E">
      <w:r w:rsidRPr="00F5155A">
        <w:t>Geophysical Society of Pittsburgh</w:t>
      </w:r>
    </w:p>
    <w:p w:rsidR="00C0702C" w:rsidRDefault="00C0702C">
      <w:r>
        <w:br w:type="page"/>
      </w:r>
    </w:p>
    <w:p w:rsidR="0044596B" w:rsidRDefault="00AA7E5C" w:rsidP="00CE30BF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79057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C1" w:rsidRPr="00D47C69" w:rsidRDefault="003171C1" w:rsidP="003171C1">
      <w:pPr>
        <w:jc w:val="center"/>
        <w:rPr>
          <w:b/>
          <w:sz w:val="28"/>
        </w:rPr>
      </w:pPr>
      <w:r w:rsidRPr="00D47C69">
        <w:rPr>
          <w:b/>
          <w:sz w:val="28"/>
        </w:rPr>
        <w:t>Geophysical Society of Pittsburgh</w:t>
      </w:r>
    </w:p>
    <w:p w:rsidR="009401FB" w:rsidRDefault="009401FB" w:rsidP="00CE30BF">
      <w:pPr>
        <w:jc w:val="center"/>
      </w:pPr>
    </w:p>
    <w:p w:rsidR="009401FB" w:rsidRPr="00F5155A" w:rsidRDefault="009401FB" w:rsidP="00CE30BF">
      <w:pPr>
        <w:jc w:val="center"/>
      </w:pPr>
    </w:p>
    <w:p w:rsidR="00A4780C" w:rsidRPr="00D47C69" w:rsidRDefault="00A4780C" w:rsidP="00CE30BF">
      <w:pPr>
        <w:jc w:val="center"/>
        <w:rPr>
          <w:b/>
          <w:sz w:val="32"/>
        </w:rPr>
      </w:pPr>
      <w:r w:rsidRPr="00D47C69">
        <w:rPr>
          <w:b/>
          <w:sz w:val="32"/>
        </w:rPr>
        <w:t>201</w:t>
      </w:r>
      <w:r w:rsidR="003E5258">
        <w:rPr>
          <w:b/>
          <w:sz w:val="32"/>
        </w:rPr>
        <w:t>7-2018</w:t>
      </w:r>
      <w:r w:rsidRPr="00D47C69">
        <w:rPr>
          <w:b/>
          <w:sz w:val="32"/>
        </w:rPr>
        <w:t xml:space="preserve"> </w:t>
      </w:r>
      <w:r w:rsidR="00AD5B3A" w:rsidRPr="00D47C69">
        <w:rPr>
          <w:b/>
          <w:sz w:val="32"/>
        </w:rPr>
        <w:t xml:space="preserve">Corporate </w:t>
      </w:r>
      <w:r w:rsidRPr="00D47C69">
        <w:rPr>
          <w:b/>
          <w:sz w:val="32"/>
        </w:rPr>
        <w:t>Sponsorship Form</w:t>
      </w:r>
    </w:p>
    <w:p w:rsidR="00A4780C" w:rsidRPr="00F5155A" w:rsidRDefault="00A4780C" w:rsidP="00CE30BF">
      <w:pPr>
        <w:jc w:val="center"/>
      </w:pPr>
    </w:p>
    <w:p w:rsidR="00CE30BF" w:rsidRPr="00F5155A" w:rsidRDefault="00CE30BF" w:rsidP="00CE30BF">
      <w:pPr>
        <w:jc w:val="center"/>
      </w:pPr>
      <w:r w:rsidRPr="00F5155A">
        <w:t>Our company is pleased to support the Geophysical Society of Pittsburgh for the 201</w:t>
      </w:r>
      <w:r w:rsidR="003E5258">
        <w:t>7</w:t>
      </w:r>
      <w:r w:rsidRPr="00F5155A">
        <w:t>-201</w:t>
      </w:r>
      <w:r w:rsidR="003E5258">
        <w:t>8</w:t>
      </w:r>
      <w:r w:rsidRPr="00F5155A">
        <w:t xml:space="preserve"> </w:t>
      </w:r>
      <w:proofErr w:type="gramStart"/>
      <w:r w:rsidRPr="00F5155A">
        <w:t>season</w:t>
      </w:r>
      <w:proofErr w:type="gramEnd"/>
      <w:r w:rsidRPr="00F5155A">
        <w:t xml:space="preserve"> by a sponsorship grant at the level indicated below.</w:t>
      </w:r>
    </w:p>
    <w:p w:rsidR="00A4780C" w:rsidRPr="00F5155A" w:rsidRDefault="00A4780C" w:rsidP="00A4780C"/>
    <w:p w:rsidR="00CE30BF" w:rsidRPr="00F5155A" w:rsidRDefault="00CE30BF" w:rsidP="00A4780C">
      <w:r w:rsidRPr="00F5155A">
        <w:t>Sponsoring Company: ______________________________________</w:t>
      </w:r>
      <w:r w:rsidR="00A4780C" w:rsidRPr="00F5155A">
        <w:t>______</w:t>
      </w:r>
      <w:r w:rsidRPr="00F5155A">
        <w:t>_______</w:t>
      </w:r>
    </w:p>
    <w:p w:rsidR="00CE30BF" w:rsidRPr="00F5155A" w:rsidRDefault="00CE30BF" w:rsidP="00A4780C"/>
    <w:p w:rsidR="00CE30BF" w:rsidRPr="00F5155A" w:rsidRDefault="00CE30BF" w:rsidP="00A4780C">
      <w:r w:rsidRPr="00F5155A">
        <w:t>Contact Person: _______________________________________________</w:t>
      </w:r>
      <w:r w:rsidR="00A4780C" w:rsidRPr="00F5155A">
        <w:t>______</w:t>
      </w:r>
      <w:r w:rsidRPr="00F5155A">
        <w:t>___</w:t>
      </w:r>
    </w:p>
    <w:p w:rsidR="00CE30BF" w:rsidRPr="00F5155A" w:rsidRDefault="00CE30BF" w:rsidP="00A4780C"/>
    <w:p w:rsidR="00CE30BF" w:rsidRPr="00F5155A" w:rsidRDefault="00CE30BF" w:rsidP="00A4780C">
      <w:r w:rsidRPr="00F5155A">
        <w:t>Address: ____________________________________________________</w:t>
      </w:r>
      <w:r w:rsidR="00A4780C" w:rsidRPr="00F5155A">
        <w:t>_______</w:t>
      </w:r>
      <w:r w:rsidRPr="00F5155A">
        <w:t>___</w:t>
      </w:r>
    </w:p>
    <w:p w:rsidR="00AD5B3A" w:rsidRPr="00F5155A" w:rsidRDefault="00AD5B3A" w:rsidP="00A4780C"/>
    <w:p w:rsidR="00AD5B3A" w:rsidRPr="00F5155A" w:rsidRDefault="00AD5B3A" w:rsidP="00AD5B3A">
      <w:r w:rsidRPr="00F5155A">
        <w:tab/>
        <w:t xml:space="preserve">   ______________________________________________________________</w:t>
      </w:r>
    </w:p>
    <w:p w:rsidR="00CE30BF" w:rsidRPr="00F5155A" w:rsidRDefault="00CE30BF" w:rsidP="00A4780C"/>
    <w:p w:rsidR="00CE30BF" w:rsidRPr="00F5155A" w:rsidRDefault="00CE30BF" w:rsidP="00A4780C">
      <w:r w:rsidRPr="00F5155A">
        <w:t>Phone</w:t>
      </w:r>
      <w:r w:rsidR="00AD5B3A" w:rsidRPr="00F5155A">
        <w:t xml:space="preserve"> Number of Contact</w:t>
      </w:r>
      <w:r w:rsidRPr="00F5155A">
        <w:t xml:space="preserve">: </w:t>
      </w:r>
      <w:r w:rsidR="00AD5B3A" w:rsidRPr="00F5155A">
        <w:t>______________</w:t>
      </w:r>
      <w:r w:rsidRPr="00F5155A">
        <w:t>_______________________</w:t>
      </w:r>
      <w:r w:rsidR="00A4780C" w:rsidRPr="00F5155A">
        <w:t>______</w:t>
      </w:r>
      <w:r w:rsidRPr="00F5155A">
        <w:t>_</w:t>
      </w:r>
      <w:r w:rsidR="00A4780C" w:rsidRPr="00F5155A">
        <w:t>_</w:t>
      </w:r>
      <w:r w:rsidRPr="00F5155A">
        <w:t>__</w:t>
      </w:r>
    </w:p>
    <w:p w:rsidR="00CE30BF" w:rsidRPr="00F5155A" w:rsidRDefault="00CE30BF" w:rsidP="00A4780C"/>
    <w:p w:rsidR="00CE30BF" w:rsidRPr="00F5155A" w:rsidRDefault="00CE30BF" w:rsidP="00A4780C">
      <w:r w:rsidRPr="00F5155A">
        <w:t>Email</w:t>
      </w:r>
      <w:r w:rsidR="00AD5B3A" w:rsidRPr="00F5155A">
        <w:t xml:space="preserve"> of Contact</w:t>
      </w:r>
      <w:r w:rsidRPr="00F5155A">
        <w:t>: _____________________________________________</w:t>
      </w:r>
      <w:r w:rsidR="00A4780C" w:rsidRPr="00F5155A">
        <w:t>______</w:t>
      </w:r>
      <w:r w:rsidRPr="00F5155A">
        <w:t>____</w:t>
      </w:r>
    </w:p>
    <w:p w:rsidR="00CE30BF" w:rsidRPr="00F5155A" w:rsidRDefault="00CE30BF" w:rsidP="00CE30BF">
      <w:pPr>
        <w:jc w:val="center"/>
      </w:pPr>
    </w:p>
    <w:p w:rsidR="00CE30BF" w:rsidRPr="001E2005" w:rsidRDefault="00CE30BF" w:rsidP="00CE30BF">
      <w:pPr>
        <w:jc w:val="center"/>
        <w:rPr>
          <w:b/>
          <w:sz w:val="28"/>
        </w:rPr>
      </w:pPr>
      <w:r w:rsidRPr="001E2005">
        <w:rPr>
          <w:b/>
          <w:sz w:val="28"/>
        </w:rPr>
        <w:t>Please indicate sponsorship level:</w:t>
      </w:r>
    </w:p>
    <w:p w:rsidR="00CE30BF" w:rsidRPr="001E2005" w:rsidRDefault="00CE30BF" w:rsidP="00CE30BF">
      <w:pPr>
        <w:jc w:val="center"/>
        <w:rPr>
          <w:sz w:val="28"/>
        </w:rPr>
      </w:pPr>
    </w:p>
    <w:p w:rsidR="00CD55FE" w:rsidRPr="0005072E" w:rsidRDefault="00CE30BF" w:rsidP="00CE30BF">
      <w:pPr>
        <w:jc w:val="center"/>
        <w:rPr>
          <w:sz w:val="28"/>
          <w:szCs w:val="28"/>
        </w:rPr>
      </w:pPr>
      <w:r w:rsidRPr="0005072E">
        <w:rPr>
          <w:sz w:val="28"/>
          <w:szCs w:val="28"/>
        </w:rPr>
        <w:t>[</w:t>
      </w:r>
      <w:r w:rsidR="00FE5425" w:rsidRPr="0005072E">
        <w:rPr>
          <w:sz w:val="28"/>
          <w:szCs w:val="28"/>
        </w:rPr>
        <w:t xml:space="preserve"> </w:t>
      </w:r>
      <w:r w:rsidRPr="0005072E">
        <w:rPr>
          <w:sz w:val="28"/>
          <w:szCs w:val="28"/>
        </w:rPr>
        <w:t xml:space="preserve"> ] Gold $</w:t>
      </w:r>
      <w:r w:rsidR="00BD5989" w:rsidRPr="0005072E">
        <w:rPr>
          <w:sz w:val="28"/>
          <w:szCs w:val="28"/>
        </w:rPr>
        <w:t>1</w:t>
      </w:r>
      <w:r w:rsidR="00440BF0">
        <w:rPr>
          <w:sz w:val="28"/>
          <w:szCs w:val="28"/>
        </w:rPr>
        <w:t>0</w:t>
      </w:r>
      <w:r w:rsidRPr="0005072E">
        <w:rPr>
          <w:sz w:val="28"/>
          <w:szCs w:val="28"/>
        </w:rPr>
        <w:t>00</w:t>
      </w:r>
      <w:r w:rsidR="00AD5B3A" w:rsidRPr="0005072E">
        <w:rPr>
          <w:sz w:val="28"/>
          <w:szCs w:val="28"/>
        </w:rPr>
        <w:tab/>
      </w:r>
      <w:r w:rsidR="00AD5B3A" w:rsidRPr="0005072E">
        <w:rPr>
          <w:sz w:val="28"/>
          <w:szCs w:val="28"/>
        </w:rPr>
        <w:tab/>
      </w:r>
      <w:r w:rsidR="00AD5B3A" w:rsidRPr="0005072E">
        <w:rPr>
          <w:sz w:val="28"/>
          <w:szCs w:val="28"/>
        </w:rPr>
        <w:tab/>
        <w:t>[</w:t>
      </w:r>
      <w:r w:rsidR="00FE5425" w:rsidRPr="0005072E">
        <w:rPr>
          <w:sz w:val="28"/>
          <w:szCs w:val="28"/>
        </w:rPr>
        <w:t xml:space="preserve"> </w:t>
      </w:r>
      <w:r w:rsidR="00BD5989" w:rsidRPr="0005072E">
        <w:rPr>
          <w:sz w:val="28"/>
          <w:szCs w:val="28"/>
        </w:rPr>
        <w:t xml:space="preserve"> ] Silver $</w:t>
      </w:r>
      <w:r w:rsidR="00440BF0">
        <w:rPr>
          <w:sz w:val="28"/>
          <w:szCs w:val="28"/>
        </w:rPr>
        <w:t>750</w:t>
      </w:r>
    </w:p>
    <w:p w:rsidR="00AD5B3A" w:rsidRPr="0005072E" w:rsidRDefault="00AD5B3A" w:rsidP="00CE30BF">
      <w:pPr>
        <w:jc w:val="center"/>
        <w:rPr>
          <w:sz w:val="28"/>
          <w:szCs w:val="28"/>
        </w:rPr>
      </w:pPr>
      <w:r w:rsidRPr="0005072E">
        <w:rPr>
          <w:sz w:val="28"/>
          <w:szCs w:val="28"/>
        </w:rPr>
        <w:tab/>
      </w:r>
    </w:p>
    <w:p w:rsidR="00B64D6D" w:rsidRPr="0005072E" w:rsidRDefault="00AD5B3A" w:rsidP="001105AF">
      <w:pPr>
        <w:jc w:val="center"/>
        <w:rPr>
          <w:sz w:val="28"/>
          <w:szCs w:val="28"/>
        </w:rPr>
      </w:pPr>
      <w:r w:rsidRPr="0005072E">
        <w:rPr>
          <w:sz w:val="28"/>
          <w:szCs w:val="28"/>
        </w:rPr>
        <w:tab/>
      </w:r>
      <w:r w:rsidR="00CE30BF" w:rsidRPr="0005072E">
        <w:rPr>
          <w:sz w:val="28"/>
          <w:szCs w:val="28"/>
        </w:rPr>
        <w:t>[</w:t>
      </w:r>
      <w:r w:rsidR="00FE5425" w:rsidRPr="0005072E">
        <w:rPr>
          <w:sz w:val="28"/>
          <w:szCs w:val="28"/>
        </w:rPr>
        <w:t xml:space="preserve"> </w:t>
      </w:r>
      <w:r w:rsidR="00CE30BF" w:rsidRPr="0005072E">
        <w:rPr>
          <w:sz w:val="28"/>
          <w:szCs w:val="28"/>
        </w:rPr>
        <w:t xml:space="preserve"> ] Bronze $</w:t>
      </w:r>
      <w:r w:rsidR="001E2005" w:rsidRPr="0005072E">
        <w:rPr>
          <w:sz w:val="28"/>
          <w:szCs w:val="28"/>
        </w:rPr>
        <w:t>500</w:t>
      </w:r>
    </w:p>
    <w:p w:rsidR="00440BF0" w:rsidRDefault="00440BF0" w:rsidP="00440BF0">
      <w:pPr>
        <w:pStyle w:val="Default"/>
        <w:rPr>
          <w:rFonts w:ascii="Times New Roman" w:hAnsi="Times New Roman" w:cs="Times New Roman"/>
        </w:rPr>
      </w:pPr>
    </w:p>
    <w:p w:rsidR="00440BF0" w:rsidRDefault="00440BF0" w:rsidP="00440B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PAYMENT</w:t>
      </w:r>
      <w:r w:rsidRPr="00D564C0">
        <w:rPr>
          <w:rFonts w:ascii="Times New Roman" w:hAnsi="Times New Roman" w:cs="Times New Roman"/>
          <w:b/>
          <w:bCs/>
        </w:rPr>
        <w:t>:</w:t>
      </w:r>
      <w:r w:rsidRPr="00D564C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Pr="00D564C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05BC">
        <w:rPr>
          <w:rFonts w:ascii="Times New Roman" w:hAnsi="Times New Roman" w:cs="Times New Roman"/>
        </w:rPr>
        <w:t xml:space="preserve"> </w:t>
      </w:r>
      <w:r w:rsidRPr="00D56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D564C0">
        <w:rPr>
          <w:rFonts w:ascii="Times New Roman" w:hAnsi="Times New Roman" w:cs="Times New Roman"/>
        </w:rPr>
        <w:tab/>
      </w:r>
      <w:r w:rsidR="009205BC">
        <w:rPr>
          <w:rFonts w:ascii="Times New Roman" w:hAnsi="Times New Roman" w:cs="Times New Roman"/>
        </w:rPr>
        <w:t>Online with Credit Card</w:t>
      </w:r>
    </w:p>
    <w:p w:rsidR="00440BF0" w:rsidRDefault="00440BF0" w:rsidP="00440BF0">
      <w:pPr>
        <w:pStyle w:val="Default"/>
        <w:rPr>
          <w:rFonts w:ascii="Times New Roman" w:hAnsi="Times New Roman" w:cs="Times New Roman"/>
        </w:rPr>
      </w:pPr>
    </w:p>
    <w:p w:rsidR="0005072E" w:rsidRDefault="00440BF0" w:rsidP="00440BF0">
      <w:r w:rsidRPr="00B64D6D">
        <w:t xml:space="preserve"> </w:t>
      </w:r>
      <w:proofErr w:type="gramStart"/>
      <w:r w:rsidR="001105AF" w:rsidRPr="00B64D6D">
        <w:t>[  ]</w:t>
      </w:r>
      <w:proofErr w:type="gramEnd"/>
      <w:r w:rsidR="001105AF" w:rsidRPr="00B64D6D">
        <w:t xml:space="preserve">  My company is interested in Social Hour Sponsorship </w:t>
      </w:r>
    </w:p>
    <w:p w:rsidR="001105AF" w:rsidRPr="00192E55" w:rsidRDefault="0005072E" w:rsidP="0005072E">
      <w:pPr>
        <w:rPr>
          <w:i/>
        </w:rPr>
      </w:pPr>
      <w:r>
        <w:tab/>
      </w:r>
      <w:r>
        <w:tab/>
      </w:r>
      <w:r w:rsidR="001105AF" w:rsidRPr="00192E55">
        <w:rPr>
          <w:i/>
        </w:rPr>
        <w:t>(</w:t>
      </w:r>
      <w:proofErr w:type="gramStart"/>
      <w:r w:rsidR="001105AF" w:rsidRPr="00192E55">
        <w:rPr>
          <w:i/>
        </w:rPr>
        <w:t>do</w:t>
      </w:r>
      <w:proofErr w:type="gramEnd"/>
      <w:r w:rsidR="001105AF" w:rsidRPr="00192E55">
        <w:rPr>
          <w:i/>
        </w:rPr>
        <w:t xml:space="preserve"> not include check for this, you will be contacted by GSP)</w:t>
      </w:r>
    </w:p>
    <w:p w:rsidR="001105AF" w:rsidRPr="00F5155A" w:rsidRDefault="001105AF" w:rsidP="00A4780C">
      <w:pPr>
        <w:pStyle w:val="Default"/>
        <w:rPr>
          <w:rFonts w:ascii="Times New Roman" w:hAnsi="Times New Roman" w:cs="Times New Roman"/>
        </w:rPr>
      </w:pPr>
    </w:p>
    <w:p w:rsidR="00CE30BF" w:rsidRPr="00F5155A" w:rsidRDefault="00CD55FE" w:rsidP="00F5155A">
      <w:pPr>
        <w:rPr>
          <w:b/>
        </w:rPr>
      </w:pPr>
      <w:r>
        <w:t xml:space="preserve">Please </w:t>
      </w:r>
      <w:r w:rsidR="00A4780C" w:rsidRPr="00F5155A">
        <w:rPr>
          <w:bCs/>
          <w:szCs w:val="23"/>
        </w:rPr>
        <w:t xml:space="preserve">Make Checks </w:t>
      </w:r>
      <w:r>
        <w:rPr>
          <w:bCs/>
          <w:szCs w:val="23"/>
        </w:rPr>
        <w:t>P</w:t>
      </w:r>
      <w:r w:rsidR="00A4780C" w:rsidRPr="00F5155A">
        <w:rPr>
          <w:bCs/>
          <w:szCs w:val="23"/>
        </w:rPr>
        <w:t>ayable to</w:t>
      </w:r>
      <w:r w:rsidR="00A4780C" w:rsidRPr="00F5155A">
        <w:rPr>
          <w:bCs/>
          <w:sz w:val="22"/>
          <w:szCs w:val="23"/>
        </w:rPr>
        <w:t xml:space="preserve">: </w:t>
      </w:r>
      <w:r w:rsidR="00A4780C" w:rsidRPr="00F5155A">
        <w:rPr>
          <w:b/>
        </w:rPr>
        <w:t>Geophysical Society of Pittsburgh</w:t>
      </w:r>
    </w:p>
    <w:p w:rsidR="00A4780C" w:rsidRPr="00F5155A" w:rsidRDefault="00A4780C" w:rsidP="00A4780C">
      <w:pPr>
        <w:autoSpaceDE w:val="0"/>
        <w:autoSpaceDN w:val="0"/>
        <w:adjustRightInd w:val="0"/>
        <w:rPr>
          <w:color w:val="000000"/>
        </w:rPr>
      </w:pPr>
    </w:p>
    <w:p w:rsidR="00CD55FE" w:rsidRDefault="00F5155A" w:rsidP="00F5155A">
      <w:pPr>
        <w:ind w:right="-720"/>
        <w:rPr>
          <w:b/>
          <w:sz w:val="22"/>
          <w:szCs w:val="20"/>
        </w:rPr>
      </w:pPr>
      <w:r w:rsidRPr="00CD55FE">
        <w:rPr>
          <w:b/>
          <w:sz w:val="22"/>
          <w:szCs w:val="20"/>
        </w:rPr>
        <w:t xml:space="preserve">Return to: </w:t>
      </w:r>
    </w:p>
    <w:p w:rsidR="00CD55FE" w:rsidRDefault="00CD55FE" w:rsidP="00F5155A">
      <w:pPr>
        <w:ind w:right="-720"/>
        <w:rPr>
          <w:b/>
          <w:sz w:val="22"/>
          <w:szCs w:val="20"/>
        </w:rPr>
      </w:pPr>
    </w:p>
    <w:p w:rsidR="00CD55FE" w:rsidRDefault="00F5155A" w:rsidP="00CD55FE">
      <w:pPr>
        <w:ind w:right="-720"/>
        <w:rPr>
          <w:b/>
          <w:sz w:val="22"/>
          <w:szCs w:val="20"/>
        </w:rPr>
      </w:pPr>
      <w:r w:rsidRPr="00CD55FE">
        <w:rPr>
          <w:b/>
          <w:sz w:val="22"/>
          <w:szCs w:val="20"/>
        </w:rPr>
        <w:tab/>
      </w:r>
      <w:r w:rsidR="003D2A1C">
        <w:rPr>
          <w:b/>
          <w:sz w:val="22"/>
          <w:szCs w:val="20"/>
        </w:rPr>
        <w:t>Erich V. Zorn</w:t>
      </w:r>
      <w:r w:rsidRPr="00CD55FE">
        <w:rPr>
          <w:b/>
          <w:sz w:val="22"/>
          <w:szCs w:val="20"/>
        </w:rPr>
        <w:tab/>
      </w:r>
      <w:r w:rsidRPr="00CD55FE">
        <w:rPr>
          <w:b/>
          <w:sz w:val="22"/>
          <w:szCs w:val="20"/>
        </w:rPr>
        <w:tab/>
      </w:r>
      <w:r w:rsidR="00C21FF4" w:rsidRPr="00CD55FE">
        <w:rPr>
          <w:b/>
          <w:sz w:val="22"/>
          <w:szCs w:val="20"/>
        </w:rPr>
        <w:tab/>
      </w:r>
      <w:r w:rsidR="00C21FF4" w:rsidRPr="00CD55FE">
        <w:rPr>
          <w:b/>
          <w:sz w:val="22"/>
          <w:szCs w:val="20"/>
        </w:rPr>
        <w:tab/>
      </w:r>
      <w:r w:rsidR="00CD55FE">
        <w:rPr>
          <w:b/>
          <w:sz w:val="22"/>
          <w:szCs w:val="20"/>
        </w:rPr>
        <w:tab/>
      </w:r>
    </w:p>
    <w:p w:rsidR="00F5155A" w:rsidRPr="00CD55FE" w:rsidRDefault="00CD55FE" w:rsidP="00CD55FE">
      <w:pPr>
        <w:ind w:right="-72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proofErr w:type="spellStart"/>
      <w:r w:rsidR="003D2A1C">
        <w:rPr>
          <w:b/>
          <w:sz w:val="22"/>
          <w:szCs w:val="20"/>
        </w:rPr>
        <w:t>DiGioia</w:t>
      </w:r>
      <w:proofErr w:type="spellEnd"/>
      <w:r w:rsidR="003D2A1C">
        <w:rPr>
          <w:b/>
          <w:sz w:val="22"/>
          <w:szCs w:val="20"/>
        </w:rPr>
        <w:t xml:space="preserve"> Gray, Inc.</w:t>
      </w:r>
      <w:r w:rsidR="002D0FC1">
        <w:rPr>
          <w:b/>
          <w:sz w:val="22"/>
          <w:szCs w:val="20"/>
        </w:rPr>
        <w:tab/>
      </w:r>
      <w:r w:rsidR="002D0FC1">
        <w:rPr>
          <w:b/>
          <w:sz w:val="22"/>
          <w:szCs w:val="20"/>
        </w:rPr>
        <w:tab/>
      </w:r>
      <w:r w:rsidR="00F576DC">
        <w:rPr>
          <w:b/>
          <w:sz w:val="22"/>
          <w:szCs w:val="20"/>
        </w:rPr>
        <w:tab/>
      </w:r>
      <w:r w:rsidR="00F576DC">
        <w:rPr>
          <w:b/>
          <w:sz w:val="22"/>
          <w:szCs w:val="20"/>
        </w:rPr>
        <w:tab/>
      </w:r>
      <w:proofErr w:type="gramStart"/>
      <w:r w:rsidR="003D2A1C">
        <w:rPr>
          <w:b/>
          <w:sz w:val="22"/>
          <w:szCs w:val="20"/>
        </w:rPr>
        <w:t>mobile</w:t>
      </w:r>
      <w:proofErr w:type="gramEnd"/>
      <w:r w:rsidR="003D2A1C">
        <w:rPr>
          <w:b/>
          <w:sz w:val="22"/>
          <w:szCs w:val="20"/>
        </w:rPr>
        <w:t>: (412)860-5297</w:t>
      </w:r>
    </w:p>
    <w:p w:rsidR="003D2A1C" w:rsidRPr="003D2A1C" w:rsidRDefault="00CD55FE" w:rsidP="003D2A1C">
      <w:pPr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 w:rsidR="003D2A1C" w:rsidRPr="003D2A1C">
        <w:rPr>
          <w:b/>
          <w:sz w:val="22"/>
          <w:szCs w:val="20"/>
        </w:rPr>
        <w:t>570 Beatty Road</w:t>
      </w:r>
      <w:r w:rsidR="003D2A1C">
        <w:rPr>
          <w:b/>
          <w:sz w:val="22"/>
          <w:szCs w:val="20"/>
        </w:rPr>
        <w:tab/>
      </w:r>
      <w:r w:rsidR="003D2A1C">
        <w:rPr>
          <w:b/>
          <w:sz w:val="22"/>
          <w:szCs w:val="20"/>
        </w:rPr>
        <w:tab/>
      </w:r>
      <w:r w:rsidR="003D2A1C">
        <w:rPr>
          <w:b/>
          <w:sz w:val="22"/>
          <w:szCs w:val="20"/>
        </w:rPr>
        <w:tab/>
      </w:r>
      <w:r w:rsidR="003D2A1C">
        <w:rPr>
          <w:b/>
          <w:sz w:val="22"/>
          <w:szCs w:val="20"/>
        </w:rPr>
        <w:tab/>
        <w:t>email: ezorn@digioiagray.com</w:t>
      </w:r>
    </w:p>
    <w:p w:rsidR="00C21FF4" w:rsidRPr="00CD55FE" w:rsidRDefault="003D2A1C" w:rsidP="003D2A1C">
      <w:pPr>
        <w:ind w:firstLine="720"/>
        <w:rPr>
          <w:b/>
          <w:sz w:val="22"/>
          <w:szCs w:val="20"/>
        </w:rPr>
      </w:pPr>
      <w:r w:rsidRPr="003D2A1C">
        <w:rPr>
          <w:b/>
          <w:sz w:val="22"/>
          <w:szCs w:val="20"/>
        </w:rPr>
        <w:t>Monroeville, PA 15146</w:t>
      </w:r>
    </w:p>
    <w:sectPr w:rsidR="00C21FF4" w:rsidRPr="00CD5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0B" w:rsidRDefault="00A70B0B" w:rsidP="009205BC">
      <w:r>
        <w:separator/>
      </w:r>
    </w:p>
  </w:endnote>
  <w:endnote w:type="continuationSeparator" w:id="0">
    <w:p w:rsidR="00A70B0B" w:rsidRDefault="00A70B0B" w:rsidP="009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0B" w:rsidRDefault="00A70B0B" w:rsidP="009205BC">
      <w:r>
        <w:separator/>
      </w:r>
    </w:p>
  </w:footnote>
  <w:footnote w:type="continuationSeparator" w:id="0">
    <w:p w:rsidR="00A70B0B" w:rsidRDefault="00A70B0B" w:rsidP="0092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F"/>
    <w:rsid w:val="000344BD"/>
    <w:rsid w:val="000503ED"/>
    <w:rsid w:val="000504CD"/>
    <w:rsid w:val="0005072E"/>
    <w:rsid w:val="0006721B"/>
    <w:rsid w:val="001105AF"/>
    <w:rsid w:val="00192E55"/>
    <w:rsid w:val="001E2005"/>
    <w:rsid w:val="002A2241"/>
    <w:rsid w:val="002C45E8"/>
    <w:rsid w:val="002D0FC1"/>
    <w:rsid w:val="0031438C"/>
    <w:rsid w:val="003171C1"/>
    <w:rsid w:val="00322291"/>
    <w:rsid w:val="003A7F41"/>
    <w:rsid w:val="003D2A1C"/>
    <w:rsid w:val="003E5258"/>
    <w:rsid w:val="00411596"/>
    <w:rsid w:val="00440BF0"/>
    <w:rsid w:val="0044596B"/>
    <w:rsid w:val="004C1D4E"/>
    <w:rsid w:val="004F6791"/>
    <w:rsid w:val="005D08C6"/>
    <w:rsid w:val="00772687"/>
    <w:rsid w:val="008008E9"/>
    <w:rsid w:val="00832152"/>
    <w:rsid w:val="00844FD5"/>
    <w:rsid w:val="00875523"/>
    <w:rsid w:val="009205BC"/>
    <w:rsid w:val="009401FB"/>
    <w:rsid w:val="009758C6"/>
    <w:rsid w:val="009E601A"/>
    <w:rsid w:val="00A4780C"/>
    <w:rsid w:val="00A54EFD"/>
    <w:rsid w:val="00A70B0B"/>
    <w:rsid w:val="00AA7E5C"/>
    <w:rsid w:val="00AD5B3A"/>
    <w:rsid w:val="00AE1032"/>
    <w:rsid w:val="00AE585B"/>
    <w:rsid w:val="00B35074"/>
    <w:rsid w:val="00B64D6D"/>
    <w:rsid w:val="00BD5989"/>
    <w:rsid w:val="00BD7548"/>
    <w:rsid w:val="00C0702C"/>
    <w:rsid w:val="00C21FF4"/>
    <w:rsid w:val="00C263FE"/>
    <w:rsid w:val="00CD55FE"/>
    <w:rsid w:val="00CD777D"/>
    <w:rsid w:val="00CE30BF"/>
    <w:rsid w:val="00CF146E"/>
    <w:rsid w:val="00D47C69"/>
    <w:rsid w:val="00DD7156"/>
    <w:rsid w:val="00E83359"/>
    <w:rsid w:val="00F36DBA"/>
    <w:rsid w:val="00F5155A"/>
    <w:rsid w:val="00F576DC"/>
    <w:rsid w:val="00F77A52"/>
    <w:rsid w:val="00FC0C39"/>
    <w:rsid w:val="00FC1AF7"/>
    <w:rsid w:val="00FD6FC2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2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2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5BC"/>
    <w:rPr>
      <w:sz w:val="24"/>
      <w:szCs w:val="24"/>
    </w:rPr>
  </w:style>
  <w:style w:type="paragraph" w:styleId="Footer">
    <w:name w:val="footer"/>
    <w:basedOn w:val="Normal"/>
    <w:link w:val="FooterChar"/>
    <w:rsid w:val="0092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0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2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2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5BC"/>
    <w:rPr>
      <w:sz w:val="24"/>
      <w:szCs w:val="24"/>
    </w:rPr>
  </w:style>
  <w:style w:type="paragraph" w:styleId="Footer">
    <w:name w:val="footer"/>
    <w:basedOn w:val="Normal"/>
    <w:link w:val="FooterChar"/>
    <w:rsid w:val="0092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0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hegsp.org" TargetMode="External"/><Relationship Id="rId9" Type="http://schemas.openxmlformats.org/officeDocument/2006/relationships/hyperlink" Target="http://www.thegsp.org/sponsors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Equitable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McClain, Emily</dc:creator>
  <cp:lastModifiedBy>Rose Jeffries</cp:lastModifiedBy>
  <cp:revision>2</cp:revision>
  <cp:lastPrinted>2011-08-01T16:35:00Z</cp:lastPrinted>
  <dcterms:created xsi:type="dcterms:W3CDTF">2017-10-13T12:20:00Z</dcterms:created>
  <dcterms:modified xsi:type="dcterms:W3CDTF">2017-10-13T12:20:00Z</dcterms:modified>
</cp:coreProperties>
</file>